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F3" w:rsidRPr="00BD72F3" w:rsidRDefault="00F138D7" w:rsidP="00AA7137">
      <w:pPr>
        <w:spacing w:after="0" w:line="240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7"/>
          <w:lang w:eastAsia="ru-RU"/>
        </w:rPr>
        <w:t xml:space="preserve">Объявление о </w:t>
      </w:r>
      <w:r w:rsidR="00BD72F3" w:rsidRPr="00FA21EF">
        <w:rPr>
          <w:rFonts w:ascii="Times New Roman" w:eastAsia="Times New Roman" w:hAnsi="Times New Roman" w:cs="Times New Roman"/>
          <w:color w:val="0C0C0C"/>
          <w:sz w:val="28"/>
          <w:szCs w:val="27"/>
          <w:lang w:eastAsia="ru-RU"/>
        </w:rPr>
        <w:t xml:space="preserve"> проведении </w:t>
      </w:r>
      <w:r>
        <w:rPr>
          <w:rFonts w:ascii="Times New Roman" w:eastAsia="Times New Roman" w:hAnsi="Times New Roman" w:cs="Times New Roman"/>
          <w:color w:val="0C0C0C"/>
          <w:sz w:val="28"/>
          <w:szCs w:val="27"/>
          <w:lang w:eastAsia="ru-RU"/>
        </w:rPr>
        <w:t xml:space="preserve">конкурсного </w:t>
      </w:r>
      <w:r w:rsidR="00BD72F3" w:rsidRPr="00FA21EF">
        <w:rPr>
          <w:rFonts w:ascii="Times New Roman" w:eastAsia="Times New Roman" w:hAnsi="Times New Roman" w:cs="Times New Roman"/>
          <w:color w:val="0C0C0C"/>
          <w:sz w:val="28"/>
          <w:szCs w:val="27"/>
          <w:lang w:eastAsia="ru-RU"/>
        </w:rPr>
        <w:t xml:space="preserve">отбора </w:t>
      </w:r>
      <w:r>
        <w:rPr>
          <w:rFonts w:ascii="Times New Roman" w:eastAsia="Times New Roman" w:hAnsi="Times New Roman" w:cs="Times New Roman"/>
          <w:color w:val="0C0C0C"/>
          <w:sz w:val="28"/>
          <w:szCs w:val="27"/>
          <w:lang w:eastAsia="ru-RU"/>
        </w:rPr>
        <w:t xml:space="preserve">на предоставлении субсидии из  бюджета </w:t>
      </w:r>
      <w:proofErr w:type="spellStart"/>
      <w:r>
        <w:rPr>
          <w:rFonts w:ascii="Times New Roman" w:eastAsia="Times New Roman" w:hAnsi="Times New Roman" w:cs="Times New Roman"/>
          <w:color w:val="0C0C0C"/>
          <w:sz w:val="28"/>
          <w:szCs w:val="27"/>
          <w:lang w:eastAsia="ru-RU"/>
        </w:rPr>
        <w:t>Чернушинского</w:t>
      </w:r>
      <w:proofErr w:type="spellEnd"/>
      <w:r>
        <w:rPr>
          <w:rFonts w:ascii="Times New Roman" w:eastAsia="Times New Roman" w:hAnsi="Times New Roman" w:cs="Times New Roman"/>
          <w:color w:val="0C0C0C"/>
          <w:sz w:val="28"/>
          <w:szCs w:val="27"/>
          <w:lang w:eastAsia="ru-RU"/>
        </w:rPr>
        <w:t xml:space="preserve"> городского округа Пермского края на реализацию проекта</w:t>
      </w:r>
      <w:r w:rsidR="00AA7137">
        <w:rPr>
          <w:rFonts w:ascii="Times New Roman" w:eastAsia="Times New Roman" w:hAnsi="Times New Roman" w:cs="Times New Roman"/>
          <w:color w:val="0C0C0C"/>
          <w:sz w:val="28"/>
          <w:szCs w:val="27"/>
          <w:lang w:eastAsia="ru-RU"/>
        </w:rPr>
        <w:t xml:space="preserve"> «Серебряные волонтеры»</w:t>
      </w:r>
    </w:p>
    <w:p w:rsidR="00BD72F3" w:rsidRDefault="00BE3EB7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gramStart"/>
      <w:r w:rsidRPr="00FA21E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Управление культуры, молодежной политики и спорта администрации </w:t>
      </w:r>
      <w:proofErr w:type="spellStart"/>
      <w:r w:rsidRPr="00FA21E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Чернушинского</w:t>
      </w:r>
      <w:proofErr w:type="spellEnd"/>
      <w:r w:rsidRPr="00FA21E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городского округа Пермского края</w:t>
      </w:r>
      <w:r w:rsidR="00F138D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соответствии с «Порядком предоставления и расходования гранта в форме субсидии из бюджета </w:t>
      </w:r>
      <w:proofErr w:type="spellStart"/>
      <w:r w:rsidR="00F138D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Чернушинского</w:t>
      </w:r>
      <w:proofErr w:type="spellEnd"/>
      <w:r w:rsidR="00F138D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городского округа Пермского края на реализацию проекта «Серебряные волонтеры», утвержденным </w:t>
      </w:r>
      <w:r w:rsidR="00F138D7" w:rsidRPr="00F138D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F138D7" w:rsidRPr="00F138D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Чернушинского</w:t>
      </w:r>
      <w:proofErr w:type="spellEnd"/>
      <w:r w:rsidR="00F138D7" w:rsidRPr="00F138D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городского округа от 25 а</w:t>
      </w:r>
      <w:r w:rsidR="006A67F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преля 2022 года № 471-261-01-04 (далее – Порядок)</w:t>
      </w:r>
      <w:r w:rsidR="00F138D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объявляет отбор соискателей гранта на получении субсидии из бюджета </w:t>
      </w:r>
      <w:proofErr w:type="spellStart"/>
      <w:r w:rsidR="00F138D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Чернушинского</w:t>
      </w:r>
      <w:proofErr w:type="spellEnd"/>
      <w:r w:rsidR="00F138D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городского</w:t>
      </w:r>
      <w:proofErr w:type="gramEnd"/>
      <w:r w:rsidR="00F138D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округа</w:t>
      </w:r>
      <w:r w:rsidR="00571E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</w:t>
      </w:r>
      <w:r w:rsidR="00F138D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ермского края среди </w:t>
      </w:r>
      <w:r w:rsidR="00571E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некоммерческих организаций.</w:t>
      </w:r>
    </w:p>
    <w:p w:rsidR="00B63D0C" w:rsidRDefault="00B63D0C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63D0C" w:rsidTr="00B63D0C">
        <w:tc>
          <w:tcPr>
            <w:tcW w:w="2660" w:type="dxa"/>
          </w:tcPr>
          <w:p w:rsidR="00B63D0C" w:rsidRDefault="00B63D0C" w:rsidP="00B63D0C">
            <w:pPr>
              <w:spacing w:before="150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FA21EF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Срок приема заявок:</w:t>
            </w:r>
          </w:p>
        </w:tc>
        <w:tc>
          <w:tcPr>
            <w:tcW w:w="6911" w:type="dxa"/>
          </w:tcPr>
          <w:p w:rsidR="00B63D0C" w:rsidRDefault="00B63D0C" w:rsidP="00B63D0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С</w:t>
            </w:r>
            <w:r w:rsidRPr="00FA21EF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1</w:t>
            </w:r>
            <w:r w:rsidRPr="00FA21EF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мая</w:t>
            </w:r>
            <w:r w:rsidRPr="00FA21EF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2022 года по 1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0 июля</w:t>
            </w:r>
            <w:r w:rsidRPr="00FA21EF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2022 года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по адресу: </w:t>
            </w:r>
            <w:r w:rsidRP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г. Чернушка, ул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  <w:r w:rsidRP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Юбилейная, дом 9,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кабинет </w:t>
            </w:r>
            <w:r w:rsidRP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316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(</w:t>
            </w:r>
            <w:r w:rsidRP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- </w:t>
            </w:r>
            <w:r w:rsidRP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четверг с 08:00  до 17:00 часов, пятница с 08:00 до 16:00 часов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, </w:t>
            </w:r>
            <w:r w:rsidRP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</w:t>
            </w:r>
            <w:r w:rsidRP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ерерыв на обед с 12:00 до 13:00 часов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B63D0C" w:rsidTr="00B63D0C">
        <w:tc>
          <w:tcPr>
            <w:tcW w:w="2660" w:type="dxa"/>
          </w:tcPr>
          <w:p w:rsidR="00B63D0C" w:rsidRDefault="00B63D0C" w:rsidP="00B63D0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Срок объявления результатов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911" w:type="dxa"/>
          </w:tcPr>
          <w:p w:rsidR="00B63D0C" w:rsidRDefault="00B63D0C" w:rsidP="00F16D35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Не ранее 20 дн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, следующего за днем окончания подачи заявок</w:t>
            </w:r>
          </w:p>
        </w:tc>
      </w:tr>
      <w:tr w:rsidR="00B63D0C" w:rsidTr="00B63D0C">
        <w:tc>
          <w:tcPr>
            <w:tcW w:w="2660" w:type="dxa"/>
          </w:tcPr>
          <w:p w:rsidR="00B63D0C" w:rsidRDefault="00B63D0C" w:rsidP="00FA21EF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Наименование, место нахождения, почтовый адрес, адрес электронной почты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911" w:type="dxa"/>
          </w:tcPr>
          <w:p w:rsidR="00B63D0C" w:rsidRDefault="00B63D0C" w:rsidP="006A67F4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Управление культуры, молодежной политики и спорта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Чернушинского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городского округа Пермского края</w:t>
            </w:r>
            <w:r w:rsid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(далее – Управление)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, 617830, </w:t>
            </w:r>
            <w:r w:rsidRP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г. Чернушка, улица Юбилейная, дом 9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, т. 4 90 70, адрес электронной почты: </w:t>
            </w:r>
            <w:hyperlink r:id="rId6" w:history="1">
              <w:r w:rsidRPr="00B63D0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chernsocial@yandex.ru</w:t>
              </w:r>
            </w:hyperlink>
            <w:r w:rsidRP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,</w:t>
            </w:r>
          </w:p>
        </w:tc>
      </w:tr>
      <w:tr w:rsidR="00B63D0C" w:rsidTr="00B63D0C">
        <w:tc>
          <w:tcPr>
            <w:tcW w:w="2660" w:type="dxa"/>
          </w:tcPr>
          <w:p w:rsidR="00B63D0C" w:rsidRDefault="00604C6E" w:rsidP="00FA21EF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 участникам отбора устанавливаются следующие требования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911" w:type="dxa"/>
          </w:tcPr>
          <w:p w:rsidR="00604C6E" w:rsidRDefault="00604C6E" w:rsidP="00604C6E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1. </w:t>
            </w:r>
            <w:r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Участник отбора должен являться некоммерческой организацией, зарегистрированной на территории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Чернушинского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городского округа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  <w:p w:rsidR="00604C6E" w:rsidRDefault="00604C6E" w:rsidP="00604C6E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2. </w:t>
            </w:r>
            <w:r w:rsid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У участника отбора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:</w:t>
            </w:r>
          </w:p>
          <w:p w:rsidR="00B63D0C" w:rsidRDefault="00604C6E" w:rsidP="00604C6E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2.1. 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олжн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</w:t>
            </w:r>
            <w:r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тсутств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овать</w:t>
            </w:r>
            <w:r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на день подачи заявки, но не ранее, чем за 15 календарных дней до дня подачи заявки,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  <w:p w:rsidR="00604C6E" w:rsidRDefault="00604C6E" w:rsidP="00604C6E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2.</w:t>
            </w:r>
            <w:r w:rsid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2.</w:t>
            </w:r>
            <w:r w:rsidRPr="00604C6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F16D3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</w:t>
            </w:r>
            <w:r w:rsidR="006A67F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олжн</w:t>
            </w:r>
            <w:r w:rsidR="00F16D3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ы</w:t>
            </w:r>
            <w:r w:rsidR="006A67F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отсутств</w:t>
            </w:r>
            <w:r w:rsid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овать</w:t>
            </w:r>
            <w:r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на день подачи заявки неоконченных исполнительных произво</w:t>
            </w:r>
            <w:proofErr w:type="gramStart"/>
            <w:r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дств в стр</w:t>
            </w:r>
            <w:proofErr w:type="gramEnd"/>
            <w:r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уктурных подразделениях Федеральной службы судебных приставов, возбужденных в соответствии с Федеральным </w:t>
            </w:r>
            <w:hyperlink r:id="rId7" w:history="1">
              <w:r w:rsidRPr="00604C6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от 02 октября 2007 г. № 229-ФЗ «Об исполнительном производстве»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  <w:p w:rsidR="00604C6E" w:rsidRDefault="00604C6E" w:rsidP="00604C6E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lastRenderedPageBreak/>
              <w:t>3.</w:t>
            </w:r>
            <w:r w:rsidRPr="00604C6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</w:t>
            </w:r>
            <w:r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рганизация не должна находиться в стадии реорганизации, ликвидации или банкротства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  <w:p w:rsidR="00604C6E" w:rsidRDefault="00604C6E" w:rsidP="00604C6E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4.</w:t>
            </w:r>
            <w:r w:rsidRPr="00604C6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</w:t>
            </w:r>
            <w:r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      </w:r>
            <w:proofErr w:type="gramEnd"/>
            <w:r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совокупности превышает 50 процентов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;</w:t>
            </w:r>
          </w:p>
          <w:p w:rsidR="00604C6E" w:rsidRDefault="00604C6E" w:rsidP="00F16D35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5.</w:t>
            </w:r>
            <w:r w:rsidRPr="00604C6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</w:t>
            </w:r>
            <w:r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озможность осуществления добровольческой (волонтерской) деятельности должна быть указана в ее учредительных документах</w:t>
            </w:r>
          </w:p>
        </w:tc>
      </w:tr>
      <w:tr w:rsidR="00B63D0C" w:rsidTr="00B63D0C">
        <w:tc>
          <w:tcPr>
            <w:tcW w:w="2660" w:type="dxa"/>
          </w:tcPr>
          <w:p w:rsidR="00B63D0C" w:rsidRDefault="006A67F4" w:rsidP="00FA21EF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lastRenderedPageBreak/>
      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требованиям:</w:t>
            </w:r>
          </w:p>
        </w:tc>
        <w:tc>
          <w:tcPr>
            <w:tcW w:w="6911" w:type="dxa"/>
          </w:tcPr>
          <w:p w:rsidR="006A67F4" w:rsidRPr="006A67F4" w:rsidRDefault="006A67F4" w:rsidP="006A67F4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Для участия в отборе участник отбора в течение срока, предусмотренного для подачи (приема) заявок, представляет в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Управление</w:t>
            </w: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в бумажной форме заявку </w:t>
            </w:r>
          </w:p>
          <w:p w:rsidR="00B63D0C" w:rsidRDefault="006A67F4" w:rsidP="006A67F4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на участие в конкурсе социальных проектов «Серебряные волонтеры»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согласно </w:t>
            </w: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приложению 1 к Порядку (далее - заявка) с приложением следующих документов:</w:t>
            </w:r>
          </w:p>
          <w:p w:rsidR="006A67F4" w:rsidRPr="006A67F4" w:rsidRDefault="006A67F4" w:rsidP="006A67F4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1.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Описание прое</w:t>
            </w: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кта на бумажном носителе и в электронном виде в одном экземпляре по форме согласно приложению 2 к Порядку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  <w:p w:rsidR="006A67F4" w:rsidRDefault="006A67F4" w:rsidP="006A67F4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2.</w:t>
            </w:r>
            <w:r w:rsidRPr="006A67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опии учредительных документов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  <w:p w:rsidR="006A67F4" w:rsidRDefault="006A67F4" w:rsidP="006A67F4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3. 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С</w:t>
            </w: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видетельства о государственной регистрации юридического лица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  <w:p w:rsidR="006A67F4" w:rsidRDefault="006A67F4" w:rsidP="006A67F4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4.</w:t>
            </w:r>
            <w:r w:rsidRPr="006A67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опию свидетельства о постановке на учет в налоговом органе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  <w:p w:rsidR="006A67F4" w:rsidRDefault="006A67F4" w:rsidP="006A67F4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5. 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С</w:t>
            </w: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правку об исполнении организацией обязанности по уплате налогов, сборов, страховых взносов, пеней, штрафов, процентов по форме, утвержденной федеральным органом исполнительной власти, уполномоченным по контролю и надзору в области налогов и сборов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  <w:p w:rsidR="006A67F4" w:rsidRDefault="006A67F4" w:rsidP="006A67F4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6.</w:t>
            </w:r>
            <w:r w:rsidRPr="006A67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</w:t>
            </w: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ыписку из Единого государственного реестра юридических лиц, выданную не ранее чем за три месяца до даты подачи заявки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  <w:p w:rsidR="006A67F4" w:rsidRDefault="006A67F4" w:rsidP="006A67F4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7. 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Согласие </w:t>
            </w: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руководителя организации на публикацию (размещение) в информационно-телекоммуникационной сети «Интернет» информации </w:t>
            </w: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lastRenderedPageBreak/>
              <w:t>об участнике отбора, о подаваемой участником отбора заявке в соответствии с приложением 3 к н Порядку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  <w:p w:rsidR="006A67F4" w:rsidRPr="006A67F4" w:rsidRDefault="006A67F4" w:rsidP="00F16D35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8.</w:t>
            </w:r>
            <w:r w:rsidRPr="006A67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</w:t>
            </w: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исьмо с информацией о банковских реквизитах и наличии расчетного счета с указанием лиц имеющих право подписи, заверенное кредитной организацией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</w:tc>
      </w:tr>
      <w:tr w:rsidR="00604C6E" w:rsidTr="00B63D0C">
        <w:tc>
          <w:tcPr>
            <w:tcW w:w="2660" w:type="dxa"/>
          </w:tcPr>
          <w:p w:rsidR="00604C6E" w:rsidRDefault="00423AB5" w:rsidP="00FA21EF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lastRenderedPageBreak/>
              <w:t>Порядок подачи заявок участниками отбора</w:t>
            </w: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br/>
              <w:t>и требования, предъявляемые к форме и содержанию заявок, подаваемых участниками отбора:</w:t>
            </w:r>
          </w:p>
        </w:tc>
        <w:tc>
          <w:tcPr>
            <w:tcW w:w="6911" w:type="dxa"/>
          </w:tcPr>
          <w:p w:rsidR="00423AB5" w:rsidRDefault="00423AB5" w:rsidP="00423AB5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Заявка </w:t>
            </w:r>
            <w:r w:rsidR="00D8242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и </w:t>
            </w: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прилагаемы</w:t>
            </w:r>
            <w:r w:rsidR="00D8242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</w:t>
            </w: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к ней документ</w:t>
            </w:r>
            <w:r w:rsidR="00D8242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ы</w:t>
            </w: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должн</w:t>
            </w:r>
            <w:r w:rsidR="00D8242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ы</w:t>
            </w: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быть сшит</w:t>
            </w:r>
            <w:r w:rsidR="00D8242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ы</w:t>
            </w: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в единый пакет документов, все листы последовательно пронумерованы, скреплены печатью</w:t>
            </w: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br/>
              <w:t xml:space="preserve">(при наличии) и удостоверены подписью руководителя участника отбора. </w:t>
            </w:r>
          </w:p>
          <w:p w:rsidR="00423AB5" w:rsidRPr="00423AB5" w:rsidRDefault="00423AB5" w:rsidP="00423AB5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Участник отбора вправе представить в рамках отбора только одну заявку.</w:t>
            </w:r>
          </w:p>
          <w:p w:rsidR="00604C6E" w:rsidRDefault="00604C6E" w:rsidP="00FA21EF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</w:p>
        </w:tc>
      </w:tr>
      <w:tr w:rsidR="00604C6E" w:rsidTr="00B63D0C">
        <w:tc>
          <w:tcPr>
            <w:tcW w:w="2660" w:type="dxa"/>
          </w:tcPr>
          <w:p w:rsidR="00604C6E" w:rsidRPr="00423AB5" w:rsidRDefault="00423AB5" w:rsidP="00FA21EF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423A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Срок, в течение которого победитель отбора должен подписать соглашение о предоставлении субсидии:</w:t>
            </w:r>
          </w:p>
        </w:tc>
        <w:tc>
          <w:tcPr>
            <w:tcW w:w="6911" w:type="dxa"/>
          </w:tcPr>
          <w:p w:rsidR="00604C6E" w:rsidRDefault="00423AB5" w:rsidP="00D8242E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Соглашение заключается в течение 14 рабочих дней со дня издания распоряжения</w:t>
            </w:r>
            <w:r w:rsidR="00D8242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</w:tc>
      </w:tr>
      <w:tr w:rsidR="00604C6E" w:rsidTr="00B63D0C">
        <w:tc>
          <w:tcPr>
            <w:tcW w:w="2660" w:type="dxa"/>
          </w:tcPr>
          <w:p w:rsidR="00604C6E" w:rsidRDefault="00423AB5" w:rsidP="00FA21EF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Дата размещения результатов отбора на официальном сайте:</w:t>
            </w:r>
          </w:p>
        </w:tc>
        <w:tc>
          <w:tcPr>
            <w:tcW w:w="6911" w:type="dxa"/>
          </w:tcPr>
          <w:p w:rsidR="00604C6E" w:rsidRDefault="00423AB5" w:rsidP="00FA21EF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Не позднее 14-го календарного дня, следующего за днем определения победителя отбора.</w:t>
            </w:r>
          </w:p>
        </w:tc>
      </w:tr>
    </w:tbl>
    <w:p w:rsidR="00B63D0C" w:rsidRDefault="00B63D0C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tbl>
      <w:tblPr>
        <w:tblW w:w="0" w:type="auto"/>
        <w:tblInd w:w="5466" w:type="dxa"/>
        <w:tblLook w:val="04A0" w:firstRow="1" w:lastRow="0" w:firstColumn="1" w:lastColumn="0" w:noHBand="0" w:noVBand="1"/>
      </w:tblPr>
      <w:tblGrid>
        <w:gridCol w:w="4105"/>
      </w:tblGrid>
      <w:tr w:rsidR="00193D84" w:rsidRPr="00193D84" w:rsidTr="00193D84">
        <w:trPr>
          <w:trHeight w:val="1448"/>
        </w:trPr>
        <w:tc>
          <w:tcPr>
            <w:tcW w:w="4671" w:type="dxa"/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93D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Порядку </w:t>
            </w: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и расходования </w:t>
            </w:r>
            <w:r w:rsidRPr="00193D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гранта в форме субсидии из бюджета </w:t>
            </w:r>
            <w:proofErr w:type="spellStart"/>
            <w:r w:rsidRPr="00193D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Чернушинского</w:t>
            </w:r>
            <w:proofErr w:type="spellEnd"/>
            <w:r w:rsidRPr="00193D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 Пермского края на реализацию проекта «Серебряные волонтеры»</w:t>
            </w: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93D84" w:rsidRPr="00193D84" w:rsidRDefault="00193D84" w:rsidP="00193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3D84" w:rsidRPr="00193D84" w:rsidRDefault="00193D84" w:rsidP="00193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193D84" w:rsidRPr="00193D84" w:rsidRDefault="00193D84" w:rsidP="00193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социальных проектов «Серебряные волонтеры»</w:t>
      </w:r>
    </w:p>
    <w:p w:rsidR="00193D84" w:rsidRPr="00193D84" w:rsidRDefault="00193D84" w:rsidP="00193D84">
      <w:pPr>
        <w:keepNext/>
        <w:keepLines/>
        <w:widowControl w:val="0"/>
        <w:spacing w:after="31" w:line="300" w:lineRule="exact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93D84">
        <w:rPr>
          <w:rFonts w:ascii="Times New Roman" w:eastAsia="Times New Roman" w:hAnsi="Times New Roman" w:cs="Times New Roman"/>
          <w:bCs/>
          <w:sz w:val="20"/>
          <w:szCs w:val="20"/>
        </w:rPr>
        <w:t>ФОРМА</w:t>
      </w:r>
    </w:p>
    <w:p w:rsidR="00193D84" w:rsidRPr="00193D84" w:rsidRDefault="00193D84" w:rsidP="00193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3232"/>
        <w:gridCol w:w="917"/>
        <w:gridCol w:w="1149"/>
        <w:gridCol w:w="232"/>
        <w:gridCol w:w="582"/>
        <w:gridCol w:w="1442"/>
        <w:gridCol w:w="1451"/>
      </w:tblGrid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заявки (заполняется ГРБС)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получения (заполняется ГРБС)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проекта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проекта (не более 50 слов)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проекта, количество месяцев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проекта, </w:t>
            </w:r>
            <w:proofErr w:type="spellStart"/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/мм/</w:t>
            </w:r>
            <w:proofErr w:type="spellStart"/>
            <w:proofErr w:type="gramStart"/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Окончание проекта, </w:t>
            </w:r>
            <w:proofErr w:type="spellStart"/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/мм/</w:t>
            </w:r>
            <w:proofErr w:type="spellStart"/>
            <w:proofErr w:type="gramStart"/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проекта (название муниципальных образований (населенных пунктов), где будет реализован проект)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Предполагаемое количество участников проекта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Запрашиваемая сумма в рублях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Цифра</w:t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прописью</w:t>
            </w: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стоимость проекта в рублях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Цифра</w:t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</w:t>
            </w:r>
            <w:bookmarkStart w:id="0" w:name="_GoBack"/>
            <w:bookmarkEnd w:id="0"/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прописью</w:t>
            </w: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Организации-партнеры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размещение настоящей заявки в информационно-телекоммуникационной сети "Интернет"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_____</w:t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_____</w:t>
            </w:r>
          </w:p>
        </w:tc>
      </w:tr>
    </w:tbl>
    <w:p w:rsidR="00193D84" w:rsidRPr="00193D84" w:rsidRDefault="00193D84" w:rsidP="00193D84">
      <w:pPr>
        <w:keepNext/>
        <w:keepLines/>
        <w:widowControl w:val="0"/>
        <w:spacing w:after="31" w:line="300" w:lineRule="exact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1"/>
        <w:tblpPr w:leftFromText="180" w:rightFromText="180" w:vertAnchor="page" w:horzAnchor="margin" w:tblpY="71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5"/>
        <w:gridCol w:w="2376"/>
        <w:gridCol w:w="2736"/>
      </w:tblGrid>
      <w:tr w:rsidR="00193D84" w:rsidRPr="00193D84" w:rsidTr="00193D84">
        <w:trPr>
          <w:trHeight w:val="123"/>
        </w:trPr>
        <w:tc>
          <w:tcPr>
            <w:tcW w:w="0" w:type="auto"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84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93D84" w:rsidRPr="00193D84" w:rsidRDefault="00193D84" w:rsidP="00193D8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93D84" w:rsidRPr="00193D84" w:rsidRDefault="00193D84" w:rsidP="00193D84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84">
              <w:rPr>
                <w:rFonts w:ascii="Times New Roman" w:hAnsi="Times New Roman"/>
                <w:bCs/>
                <w:sz w:val="24"/>
                <w:szCs w:val="24"/>
              </w:rPr>
              <w:t>__________________</w:t>
            </w:r>
          </w:p>
          <w:p w:rsidR="00193D84" w:rsidRPr="00193D84" w:rsidRDefault="00193D84" w:rsidP="00193D84">
            <w:pPr>
              <w:keepNext/>
              <w:keepLines/>
              <w:widowControl w:val="0"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84">
              <w:rPr>
                <w:rFonts w:ascii="Times New Roman" w:hAnsi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193D84" w:rsidRPr="00193D84" w:rsidRDefault="00193D84" w:rsidP="00193D84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84">
              <w:rPr>
                <w:rFonts w:ascii="Times New Roman" w:hAnsi="Times New Roman"/>
                <w:bCs/>
                <w:sz w:val="24"/>
                <w:szCs w:val="24"/>
              </w:rPr>
              <w:t>_____________________</w:t>
            </w:r>
          </w:p>
          <w:p w:rsidR="00193D84" w:rsidRPr="00193D84" w:rsidRDefault="00193D84" w:rsidP="00193D84">
            <w:pPr>
              <w:keepNext/>
              <w:keepLines/>
              <w:widowControl w:val="0"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84">
              <w:rPr>
                <w:rFonts w:ascii="Times New Roman" w:hAnsi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193D84" w:rsidRPr="00193D84" w:rsidTr="00193D84">
        <w:trPr>
          <w:trHeight w:val="426"/>
        </w:trPr>
        <w:tc>
          <w:tcPr>
            <w:tcW w:w="0" w:type="auto"/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8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hideMark/>
          </w:tcPr>
          <w:p w:rsidR="00193D84" w:rsidRPr="00193D84" w:rsidRDefault="00193D84" w:rsidP="00193D84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84">
              <w:rPr>
                <w:rFonts w:ascii="Times New Roman" w:hAnsi="Times New Roman"/>
                <w:bCs/>
                <w:sz w:val="24"/>
                <w:szCs w:val="24"/>
              </w:rPr>
              <w:t>__________________</w:t>
            </w:r>
          </w:p>
          <w:p w:rsidR="00193D84" w:rsidRPr="00193D84" w:rsidRDefault="00193D84" w:rsidP="00193D84">
            <w:pPr>
              <w:keepNext/>
              <w:keepLines/>
              <w:widowControl w:val="0"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84">
              <w:rPr>
                <w:rFonts w:ascii="Times New Roman" w:hAnsi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193D84" w:rsidRPr="00193D84" w:rsidRDefault="00193D84" w:rsidP="00193D84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84">
              <w:rPr>
                <w:rFonts w:ascii="Times New Roman" w:hAnsi="Times New Roman"/>
                <w:bCs/>
                <w:sz w:val="24"/>
                <w:szCs w:val="24"/>
              </w:rPr>
              <w:t>_____________________</w:t>
            </w:r>
          </w:p>
          <w:p w:rsidR="00193D84" w:rsidRPr="00193D84" w:rsidRDefault="00193D84" w:rsidP="00193D84">
            <w:pPr>
              <w:keepNext/>
              <w:keepLines/>
              <w:widowControl w:val="0"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84">
              <w:rPr>
                <w:rFonts w:ascii="Times New Roman" w:hAnsi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193D84" w:rsidRPr="00193D84" w:rsidTr="00193D84">
        <w:trPr>
          <w:trHeight w:val="172"/>
        </w:trPr>
        <w:tc>
          <w:tcPr>
            <w:tcW w:w="0" w:type="auto"/>
            <w:hideMark/>
          </w:tcPr>
          <w:p w:rsidR="00193D84" w:rsidRPr="00193D84" w:rsidRDefault="00193D84" w:rsidP="00193D84">
            <w:pPr>
              <w:keepNext/>
              <w:keepLines/>
              <w:widowControl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84">
              <w:rPr>
                <w:rFonts w:ascii="Times New Roman" w:hAnsi="Times New Roman"/>
                <w:bCs/>
                <w:sz w:val="24"/>
                <w:szCs w:val="24"/>
              </w:rPr>
              <w:t>«____» _____________________ 20 __ г.</w:t>
            </w:r>
          </w:p>
        </w:tc>
        <w:tc>
          <w:tcPr>
            <w:tcW w:w="0" w:type="auto"/>
          </w:tcPr>
          <w:p w:rsidR="00193D84" w:rsidRPr="00193D84" w:rsidRDefault="00193D84" w:rsidP="00193D84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3D84" w:rsidRPr="00193D84" w:rsidRDefault="00193D84" w:rsidP="00193D84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D84" w:rsidRPr="00193D84" w:rsidRDefault="00193D84" w:rsidP="00193D84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93D84" w:rsidRPr="00193D84" w:rsidRDefault="00193D84" w:rsidP="00193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sectPr w:rsidR="00423AB5" w:rsidSect="000804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A0D"/>
    <w:multiLevelType w:val="hybridMultilevel"/>
    <w:tmpl w:val="1C9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0F91"/>
    <w:multiLevelType w:val="hybridMultilevel"/>
    <w:tmpl w:val="9AD8B67C"/>
    <w:lvl w:ilvl="0" w:tplc="54AA71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41D1"/>
    <w:multiLevelType w:val="hybridMultilevel"/>
    <w:tmpl w:val="E796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72D18"/>
    <w:multiLevelType w:val="hybridMultilevel"/>
    <w:tmpl w:val="8E28FE24"/>
    <w:lvl w:ilvl="0" w:tplc="2076C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3"/>
    <w:rsid w:val="0008048A"/>
    <w:rsid w:val="000F1505"/>
    <w:rsid w:val="00193D84"/>
    <w:rsid w:val="00423AB5"/>
    <w:rsid w:val="0052648E"/>
    <w:rsid w:val="00571EC0"/>
    <w:rsid w:val="005B50A8"/>
    <w:rsid w:val="00604C6E"/>
    <w:rsid w:val="006A67F4"/>
    <w:rsid w:val="00702703"/>
    <w:rsid w:val="0072173C"/>
    <w:rsid w:val="007669A1"/>
    <w:rsid w:val="008361A3"/>
    <w:rsid w:val="009148E5"/>
    <w:rsid w:val="00923BED"/>
    <w:rsid w:val="00AA7137"/>
    <w:rsid w:val="00B60A6D"/>
    <w:rsid w:val="00B63D0C"/>
    <w:rsid w:val="00BD72F3"/>
    <w:rsid w:val="00BE3EB7"/>
    <w:rsid w:val="00BE6DA5"/>
    <w:rsid w:val="00C06CB7"/>
    <w:rsid w:val="00D352CC"/>
    <w:rsid w:val="00D8242E"/>
    <w:rsid w:val="00F138D7"/>
    <w:rsid w:val="00F16D35"/>
    <w:rsid w:val="00FA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EF"/>
    <w:pPr>
      <w:ind w:left="720"/>
      <w:contextualSpacing/>
    </w:pPr>
  </w:style>
  <w:style w:type="table" w:styleId="a4">
    <w:name w:val="Table Grid"/>
    <w:basedOn w:val="a1"/>
    <w:uiPriority w:val="59"/>
    <w:rsid w:val="0057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3D0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93D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EF"/>
    <w:pPr>
      <w:ind w:left="720"/>
      <w:contextualSpacing/>
    </w:pPr>
  </w:style>
  <w:style w:type="table" w:styleId="a4">
    <w:name w:val="Table Grid"/>
    <w:basedOn w:val="a1"/>
    <w:uiPriority w:val="59"/>
    <w:rsid w:val="0057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3D0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93D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424CCD4602EBCDA9136A8261A7D15BF81A17D894ED96D2BB3149C5A30706D2A9DC2432B74CB2135785EFC17C701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socia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2022-04-30T08:44:00Z</dcterms:created>
  <dcterms:modified xsi:type="dcterms:W3CDTF">2022-05-04T11:36:00Z</dcterms:modified>
</cp:coreProperties>
</file>