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Перечень отдельных мер социальной поддержки,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которые будут осуществляться органами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Пенсионного фонда Российской Федерации</w:t>
      </w:r>
    </w:p>
    <w:p w:rsidR="003023B8" w:rsidRPr="00E82071" w:rsidRDefault="003023B8" w:rsidP="00302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36"/>
        </w:rPr>
      </w:pPr>
      <w:r w:rsidRPr="00E82071">
        <w:rPr>
          <w:rFonts w:ascii="Times New Roman" w:hAnsi="Times New Roman"/>
          <w:color w:val="000000"/>
          <w:sz w:val="40"/>
          <w:szCs w:val="36"/>
        </w:rPr>
        <w:t>с 1 января 2022 г.</w:t>
      </w:r>
    </w:p>
    <w:p w:rsidR="003023B8" w:rsidRPr="00E82071" w:rsidRDefault="003023B8" w:rsidP="003023B8">
      <w:pPr>
        <w:pStyle w:val="a4"/>
        <w:rPr>
          <w:rStyle w:val="a5"/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Семьи с детьми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по беременности и родам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рождении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при усыновлении ребенка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уходу за ребенком до 1,5 лет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Единовременное пособие беременной жене военнослужащего по призыву</w:t>
      </w:r>
    </w:p>
    <w:p w:rsidR="003023B8" w:rsidRPr="00E82071" w:rsidRDefault="003023B8" w:rsidP="003023B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 военнослужащего по призыву</w:t>
      </w:r>
    </w:p>
    <w:p w:rsidR="003023B8" w:rsidRPr="00E82071" w:rsidRDefault="003023B8" w:rsidP="003023B8">
      <w:pPr>
        <w:pStyle w:val="a4"/>
        <w:ind w:left="720"/>
        <w:jc w:val="both"/>
        <w:rPr>
          <w:rFonts w:ascii="Times New Roman" w:hAnsi="Times New Roman"/>
          <w:sz w:val="28"/>
          <w:szCs w:val="24"/>
        </w:rPr>
      </w:pP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Военные и их семьи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коммунальных платежей</w:t>
      </w:r>
      <w:bookmarkStart w:id="0" w:name="_GoBack"/>
      <w:bookmarkEnd w:id="0"/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на ремонт дома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Ежегодная выплата на летний оздоровительный отдых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ребенка</w:t>
      </w:r>
    </w:p>
    <w:p w:rsidR="003023B8" w:rsidRPr="00E82071" w:rsidRDefault="003023B8" w:rsidP="003023B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инвалидам по военной травме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b/>
          <w:sz w:val="28"/>
          <w:szCs w:val="24"/>
        </w:rPr>
        <w:t>Граждане, подвергшиеся воздействию радиации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Компенсации пострадавшим вследствие аварии на Чернобыльской АЭС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за проживание или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Ежегодное вознаграждение за работу в зонах радиоактивного загрязнения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lastRenderedPageBreak/>
        <w:t>Ежемесячная компенсация в возмещение вреда здоровью инвалидам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в возмещение вреда здоровью нетрудоспособным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к дополнительному отпуску и компенсация оздоровительных процедур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по безработице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Сохранение среднего заработка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Ежемесячное пособие на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расходов на продукты питания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питание детей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на молочное питание детей до 3 лет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и компенсация расходов при переселении из радиоактивных зон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компенсация утраченного имущества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Ежемесячная компенсация по потере кормильца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Пособие на погребение</w:t>
      </w:r>
    </w:p>
    <w:p w:rsidR="003023B8" w:rsidRPr="00E82071" w:rsidRDefault="003023B8" w:rsidP="003023B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Единовременная выплата по потере кормильца</w:t>
      </w:r>
      <w:r w:rsidRPr="00E82071">
        <w:rPr>
          <w:rFonts w:ascii="Times New Roman" w:hAnsi="Times New Roman"/>
          <w:sz w:val="28"/>
          <w:szCs w:val="24"/>
        </w:rPr>
        <w:br/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 xml:space="preserve">Реабилитированным жертвам политических репрессий: </w:t>
      </w:r>
    </w:p>
    <w:p w:rsidR="003023B8" w:rsidRPr="00E82071" w:rsidRDefault="003023B8" w:rsidP="003023B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  <w:r w:rsidRPr="00E82071">
        <w:rPr>
          <w:rFonts w:ascii="Times New Roman" w:hAnsi="Times New Roman"/>
          <w:sz w:val="28"/>
          <w:szCs w:val="24"/>
        </w:rPr>
        <w:br/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  <w:r w:rsidRPr="00E82071">
        <w:rPr>
          <w:rFonts w:ascii="Times New Roman" w:hAnsi="Times New Roman"/>
          <w:b/>
          <w:sz w:val="28"/>
          <w:szCs w:val="24"/>
        </w:rPr>
        <w:t>Инвалидам, имеющим транспорт</w:t>
      </w:r>
    </w:p>
    <w:p w:rsidR="003023B8" w:rsidRPr="00E82071" w:rsidRDefault="003023B8" w:rsidP="003023B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E82071">
        <w:rPr>
          <w:rFonts w:ascii="Times New Roman" w:hAnsi="Times New Roman"/>
          <w:sz w:val="28"/>
          <w:szCs w:val="24"/>
        </w:rPr>
        <w:t>Компенсация ОСАГО</w:t>
      </w:r>
    </w:p>
    <w:p w:rsidR="003023B8" w:rsidRPr="00E82071" w:rsidRDefault="003023B8" w:rsidP="003023B8">
      <w:pPr>
        <w:pStyle w:val="a4"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D66C53" w:rsidRPr="00E82071" w:rsidRDefault="00D66C53" w:rsidP="003023B8">
      <w:pPr>
        <w:rPr>
          <w:sz w:val="24"/>
        </w:rPr>
      </w:pPr>
    </w:p>
    <w:sectPr w:rsidR="00D66C53" w:rsidRPr="00E82071" w:rsidSect="00D8651B">
      <w:footerReference w:type="default" r:id="rId7"/>
      <w:pgSz w:w="11906" w:h="16838" w:code="9"/>
      <w:pgMar w:top="127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67AD">
      <w:pPr>
        <w:spacing w:after="0" w:line="240" w:lineRule="auto"/>
      </w:pPr>
      <w:r>
        <w:separator/>
      </w:r>
    </w:p>
  </w:endnote>
  <w:endnote w:type="continuationSeparator" w:id="0">
    <w:p w:rsidR="00000000" w:rsidRDefault="008D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6B" w:rsidRPr="00037B6B" w:rsidRDefault="00E82071" w:rsidP="00037B6B">
    <w:pPr>
      <w:pStyle w:val="a6"/>
      <w:spacing w:before="600" w:after="600"/>
      <w:jc w:val="center"/>
      <w:rPr>
        <w:rStyle w:val="a8"/>
        <w:rFonts w:ascii="Times New Roman" w:hAnsi="Times New Roman"/>
        <w:noProof/>
        <w:sz w:val="20"/>
      </w:rPr>
    </w:pPr>
    <w:r w:rsidRPr="00037B6B">
      <w:rPr>
        <w:rStyle w:val="a8"/>
        <w:rFonts w:ascii="Times New Roman" w:hAnsi="Times New Roman"/>
        <w:noProof/>
        <w:sz w:val="20"/>
      </w:rPr>
      <w:fldChar w:fldCharType="begin"/>
    </w:r>
    <w:r w:rsidRPr="00037B6B">
      <w:rPr>
        <w:rStyle w:val="a8"/>
        <w:rFonts w:ascii="Times New Roman" w:hAnsi="Times New Roman"/>
        <w:noProof/>
        <w:sz w:val="20"/>
      </w:rPr>
      <w:instrText xml:space="preserve"> PAGE </w:instrText>
    </w:r>
    <w:r w:rsidRPr="00037B6B">
      <w:rPr>
        <w:rStyle w:val="a8"/>
        <w:rFonts w:ascii="Times New Roman" w:hAnsi="Times New Roman"/>
        <w:noProof/>
        <w:sz w:val="20"/>
      </w:rPr>
      <w:fldChar w:fldCharType="separate"/>
    </w:r>
    <w:r w:rsidR="008D67AD">
      <w:rPr>
        <w:rStyle w:val="a8"/>
        <w:rFonts w:ascii="Times New Roman" w:hAnsi="Times New Roman"/>
        <w:noProof/>
        <w:sz w:val="20"/>
      </w:rPr>
      <w:t>2</w:t>
    </w:r>
    <w:r w:rsidRPr="00037B6B">
      <w:rPr>
        <w:rStyle w:val="a8"/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67AD">
      <w:pPr>
        <w:spacing w:after="0" w:line="240" w:lineRule="auto"/>
      </w:pPr>
      <w:r>
        <w:separator/>
      </w:r>
    </w:p>
  </w:footnote>
  <w:footnote w:type="continuationSeparator" w:id="0">
    <w:p w:rsidR="00000000" w:rsidRDefault="008D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7DAA"/>
    <w:multiLevelType w:val="hybridMultilevel"/>
    <w:tmpl w:val="7370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98C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B73"/>
    <w:multiLevelType w:val="hybridMultilevel"/>
    <w:tmpl w:val="460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562"/>
    <w:multiLevelType w:val="hybridMultilevel"/>
    <w:tmpl w:val="7B32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6"/>
    <w:rsid w:val="002E13A6"/>
    <w:rsid w:val="003023B8"/>
    <w:rsid w:val="005908A6"/>
    <w:rsid w:val="006353F5"/>
    <w:rsid w:val="008141BB"/>
    <w:rsid w:val="008D67AD"/>
    <w:rsid w:val="00AD1DC5"/>
    <w:rsid w:val="00C754B3"/>
    <w:rsid w:val="00D66C53"/>
    <w:rsid w:val="00E82071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B469C-DB2E-4881-882F-D1DF90CE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DC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D1DC5"/>
    <w:rPr>
      <w:b/>
      <w:bCs/>
    </w:rPr>
  </w:style>
  <w:style w:type="paragraph" w:styleId="a6">
    <w:name w:val="footer"/>
    <w:basedOn w:val="a"/>
    <w:link w:val="a7"/>
    <w:uiPriority w:val="99"/>
    <w:unhideWhenUsed/>
    <w:rsid w:val="0030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3B8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Курбак</dc:creator>
  <cp:lastModifiedBy>Голдобины</cp:lastModifiedBy>
  <cp:revision>2</cp:revision>
  <dcterms:created xsi:type="dcterms:W3CDTF">2021-12-31T04:46:00Z</dcterms:created>
  <dcterms:modified xsi:type="dcterms:W3CDTF">2021-12-31T04:46:00Z</dcterms:modified>
</cp:coreProperties>
</file>